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FCEB8" w14:textId="10A9E149" w:rsidR="00A002B7" w:rsidRPr="0037347C" w:rsidRDefault="00A002B7" w:rsidP="00134FE0">
      <w:pPr>
        <w:spacing w:line="276" w:lineRule="auto"/>
        <w:jc w:val="both"/>
        <w:rPr>
          <w:sz w:val="24"/>
          <w:szCs w:val="24"/>
        </w:rPr>
      </w:pPr>
      <w:bookmarkStart w:id="0" w:name="_GoBack"/>
      <w:bookmarkEnd w:id="0"/>
      <w:r w:rsidRPr="00A002B7">
        <w:rPr>
          <w:sz w:val="24"/>
          <w:szCs w:val="24"/>
        </w:rPr>
        <w:t>ჰადერა მდებარეობს ისრაელის შარონის რეგიონში და წარმოადგენს ერთ-ერთ მნიშვნელოვან ეკონომიკურ, კულტურულ და საგანმანათლებლო ცენტრს. ის განთქმულია მწვანე სივრცეებით, ინოვაციური ინფრასტრუქტურითა და მრავალფეროვანი საზოგადოებით. ჰადერას მაცხოვრებლები აქტიურად უწყობენ ხელს საერთაშორისო თანამშრომლობასა და მეგობრული ურთიერთობების გაღრმავებას, რაც კიდევ ერთხელ ადასტურებს ამ ურთიერთობის სიმყარეს.</w:t>
      </w:r>
      <w:r w:rsidR="00C70287" w:rsidRPr="0037347C">
        <w:rPr>
          <w:sz w:val="24"/>
          <w:szCs w:val="24"/>
        </w:rPr>
        <w:t xml:space="preserve"> </w:t>
      </w:r>
    </w:p>
    <w:p w14:paraId="0969BF4D" w14:textId="4F044483" w:rsidR="00C27F48" w:rsidRPr="0037347C" w:rsidRDefault="00C27F48" w:rsidP="00C27F48">
      <w:pPr>
        <w:spacing w:line="276" w:lineRule="auto"/>
        <w:jc w:val="both"/>
        <w:rPr>
          <w:b/>
          <w:bCs/>
          <w:sz w:val="24"/>
          <w:szCs w:val="24"/>
        </w:rPr>
      </w:pPr>
      <w:r w:rsidRPr="0037347C">
        <w:rPr>
          <w:b/>
          <w:bCs/>
          <w:sz w:val="24"/>
          <w:szCs w:val="24"/>
        </w:rPr>
        <w:t xml:space="preserve">ქობულეთიც და ჰადერაც </w:t>
      </w:r>
      <w:r w:rsidRPr="00134FE0">
        <w:rPr>
          <w:b/>
          <w:bCs/>
          <w:sz w:val="24"/>
          <w:szCs w:val="24"/>
        </w:rPr>
        <w:t>ზღვისპირ</w:t>
      </w:r>
      <w:r w:rsidRPr="0037347C">
        <w:rPr>
          <w:b/>
          <w:bCs/>
          <w:sz w:val="24"/>
          <w:szCs w:val="24"/>
        </w:rPr>
        <w:t xml:space="preserve">ა ქალაქებია - </w:t>
      </w:r>
      <w:r w:rsidRPr="00134FE0">
        <w:rPr>
          <w:sz w:val="24"/>
          <w:szCs w:val="24"/>
        </w:rPr>
        <w:t>ქობულეთი შავი ზღვის სანაპიროზე,</w:t>
      </w:r>
      <w:r w:rsidRPr="0037347C">
        <w:rPr>
          <w:sz w:val="24"/>
          <w:szCs w:val="24"/>
        </w:rPr>
        <w:t xml:space="preserve"> ხოლო</w:t>
      </w:r>
      <w:r w:rsidRPr="00134FE0">
        <w:rPr>
          <w:sz w:val="24"/>
          <w:szCs w:val="24"/>
        </w:rPr>
        <w:t xml:space="preserve"> ჰადერა </w:t>
      </w:r>
      <w:r w:rsidRPr="0037347C">
        <w:rPr>
          <w:sz w:val="24"/>
          <w:szCs w:val="24"/>
        </w:rPr>
        <w:t xml:space="preserve"> - </w:t>
      </w:r>
      <w:r w:rsidRPr="00134FE0">
        <w:rPr>
          <w:sz w:val="24"/>
          <w:szCs w:val="24"/>
        </w:rPr>
        <w:t xml:space="preserve"> ხმელთაშუა ზღვის</w:t>
      </w:r>
      <w:r w:rsidRPr="0037347C">
        <w:rPr>
          <w:sz w:val="24"/>
          <w:szCs w:val="24"/>
        </w:rPr>
        <w:t xml:space="preserve"> სანაპიროზე </w:t>
      </w:r>
      <w:r w:rsidRPr="00134FE0">
        <w:rPr>
          <w:sz w:val="24"/>
          <w:szCs w:val="24"/>
        </w:rPr>
        <w:t>მდებარეობს</w:t>
      </w:r>
      <w:r w:rsidRPr="0037347C">
        <w:rPr>
          <w:sz w:val="24"/>
          <w:szCs w:val="24"/>
        </w:rPr>
        <w:t xml:space="preserve">. </w:t>
      </w:r>
      <w:r w:rsidRPr="00134FE0">
        <w:rPr>
          <w:sz w:val="24"/>
          <w:szCs w:val="24"/>
        </w:rPr>
        <w:t xml:space="preserve">ორივე ქალაქი გამოირჩევა </w:t>
      </w:r>
      <w:r w:rsidRPr="00134FE0">
        <w:rPr>
          <w:b/>
          <w:bCs/>
          <w:sz w:val="24"/>
          <w:szCs w:val="24"/>
        </w:rPr>
        <w:t xml:space="preserve"> რეკრეაციული პოტენციალით</w:t>
      </w:r>
      <w:r w:rsidRPr="00134FE0">
        <w:rPr>
          <w:sz w:val="24"/>
          <w:szCs w:val="24"/>
        </w:rPr>
        <w:t>, რაც ტურიზმის განვითარებისათვის მნიშვნელოვანია.</w:t>
      </w:r>
      <w:r w:rsidRPr="0037347C">
        <w:rPr>
          <w:sz w:val="24"/>
          <w:szCs w:val="24"/>
        </w:rPr>
        <w:t xml:space="preserve"> </w:t>
      </w:r>
      <w:r w:rsidRPr="00134FE0">
        <w:rPr>
          <w:b/>
          <w:bCs/>
          <w:sz w:val="24"/>
          <w:szCs w:val="24"/>
        </w:rPr>
        <w:t>ტურიზმი და ზღვისპირა ინფრასტრუქტურის განვითარება</w:t>
      </w:r>
      <w:r w:rsidRPr="00134FE0">
        <w:rPr>
          <w:sz w:val="24"/>
          <w:szCs w:val="24"/>
        </w:rPr>
        <w:t xml:space="preserve"> არის საერთო ინტერესის სფერო, სადაც გამოცდილების გაზიარება მნიშვნელოვანია.</w:t>
      </w:r>
      <w:r w:rsidRPr="0037347C">
        <w:rPr>
          <w:sz w:val="24"/>
          <w:szCs w:val="24"/>
        </w:rPr>
        <w:t xml:space="preserve"> </w:t>
      </w:r>
      <w:r w:rsidRPr="00134FE0">
        <w:rPr>
          <w:sz w:val="24"/>
          <w:szCs w:val="24"/>
        </w:rPr>
        <w:t>ქობულეთი ცნობილია უნიკალური ბიომრავალფეროვნებით და დაცული ტერიტორიებით</w:t>
      </w:r>
      <w:r w:rsidRPr="0037347C">
        <w:rPr>
          <w:sz w:val="24"/>
          <w:szCs w:val="24"/>
        </w:rPr>
        <w:t xml:space="preserve">, </w:t>
      </w:r>
      <w:r w:rsidRPr="00134FE0">
        <w:rPr>
          <w:sz w:val="24"/>
          <w:szCs w:val="24"/>
        </w:rPr>
        <w:t>ჰადერაში მრავალი პარკი და ბუნებრივი ზონა არსებობს, და თვითონ ქალაქიც ფოკუსირებულია ეკოლოგიურად მდგრად განვითარებაზე.</w:t>
      </w:r>
      <w:r w:rsidR="0037347C" w:rsidRPr="0037347C">
        <w:rPr>
          <w:sz w:val="24"/>
          <w:szCs w:val="24"/>
        </w:rPr>
        <w:t xml:space="preserve"> ე</w:t>
      </w:r>
      <w:r w:rsidRPr="00134FE0">
        <w:rPr>
          <w:sz w:val="24"/>
          <w:szCs w:val="24"/>
        </w:rPr>
        <w:t xml:space="preserve">ს ქმნის </w:t>
      </w:r>
      <w:r w:rsidRPr="00134FE0">
        <w:rPr>
          <w:b/>
          <w:bCs/>
          <w:sz w:val="24"/>
          <w:szCs w:val="24"/>
        </w:rPr>
        <w:t>გარემოსდაცვითი პოლიტიკისა და მწვანე ურბანული განვითარებისთვის თანამშრომლობის საფუძველს.</w:t>
      </w:r>
      <w:r w:rsidR="0037347C" w:rsidRPr="0037347C">
        <w:rPr>
          <w:b/>
          <w:bCs/>
          <w:sz w:val="24"/>
          <w:szCs w:val="24"/>
        </w:rPr>
        <w:t xml:space="preserve"> </w:t>
      </w:r>
    </w:p>
    <w:p w14:paraId="050B2A1E" w14:textId="67E9619B" w:rsidR="0037347C" w:rsidRPr="0037347C" w:rsidRDefault="0037347C" w:rsidP="0037347C">
      <w:pPr>
        <w:tabs>
          <w:tab w:val="num" w:pos="720"/>
        </w:tabs>
        <w:spacing w:line="276" w:lineRule="auto"/>
        <w:jc w:val="both"/>
        <w:rPr>
          <w:b/>
          <w:bCs/>
          <w:sz w:val="24"/>
          <w:szCs w:val="24"/>
        </w:rPr>
      </w:pPr>
      <w:r w:rsidRPr="00134FE0">
        <w:rPr>
          <w:sz w:val="24"/>
          <w:szCs w:val="24"/>
        </w:rPr>
        <w:t>ქობულეთში სხვადასხვა ეთნოსისა და რელიგიის წარმომადგენლები საუკუნეების განმავლობაში თანაცხოვრობენ მშვიდობიანად.</w:t>
      </w:r>
      <w:r w:rsidRPr="0037347C">
        <w:rPr>
          <w:sz w:val="24"/>
          <w:szCs w:val="24"/>
        </w:rPr>
        <w:t xml:space="preserve"> </w:t>
      </w:r>
      <w:r w:rsidRPr="00134FE0">
        <w:rPr>
          <w:sz w:val="24"/>
          <w:szCs w:val="24"/>
        </w:rPr>
        <w:t>ჰადერაც არის ქალაქი, სადაც სხვადასხვა წარმომავლობის ადამიანები ერთად ქმნიან თანამეგობრობას.</w:t>
      </w:r>
      <w:r w:rsidRPr="00134FE0">
        <w:rPr>
          <w:sz w:val="24"/>
          <w:szCs w:val="24"/>
        </w:rPr>
        <w:br/>
        <w:t xml:space="preserve">ეს </w:t>
      </w:r>
      <w:r w:rsidRPr="00134FE0">
        <w:rPr>
          <w:b/>
          <w:bCs/>
          <w:sz w:val="24"/>
          <w:szCs w:val="24"/>
        </w:rPr>
        <w:t>გაცვლი</w:t>
      </w:r>
      <w:r w:rsidRPr="0037347C">
        <w:rPr>
          <w:b/>
          <w:bCs/>
          <w:sz w:val="24"/>
          <w:szCs w:val="24"/>
        </w:rPr>
        <w:t>თი</w:t>
      </w:r>
      <w:r w:rsidRPr="00134FE0">
        <w:rPr>
          <w:b/>
          <w:bCs/>
          <w:sz w:val="24"/>
          <w:szCs w:val="24"/>
        </w:rPr>
        <w:t xml:space="preserve"> პროგრამებისთვის, კულტურული დიალოგისთვის და საგანმანათლებლო პროექტებისთვის ხელსაყრელ გარემოს ქმნის.</w:t>
      </w:r>
      <w:r w:rsidRPr="0037347C">
        <w:rPr>
          <w:b/>
          <w:bCs/>
          <w:sz w:val="24"/>
          <w:szCs w:val="24"/>
        </w:rPr>
        <w:t xml:space="preserve"> </w:t>
      </w:r>
    </w:p>
    <w:p w14:paraId="110C4871" w14:textId="18FC258B" w:rsidR="0037347C" w:rsidRPr="00134FE0" w:rsidRDefault="0037347C" w:rsidP="0037347C">
      <w:pPr>
        <w:spacing w:line="276" w:lineRule="auto"/>
        <w:jc w:val="both"/>
        <w:rPr>
          <w:sz w:val="24"/>
          <w:szCs w:val="24"/>
        </w:rPr>
      </w:pPr>
      <w:r w:rsidRPr="0037347C">
        <w:rPr>
          <w:sz w:val="24"/>
          <w:szCs w:val="24"/>
        </w:rPr>
        <w:t>ქალქი ჰადერა, ისევე როგორც ქობულეთი,</w:t>
      </w:r>
      <w:r w:rsidRPr="00134FE0">
        <w:rPr>
          <w:sz w:val="24"/>
          <w:szCs w:val="24"/>
        </w:rPr>
        <w:t xml:space="preserve"> ცდილობს გახდეს ინოვაციების, ინვესტიციებისა და საერთაშორისო კავშირების განვითარების სივრცე.</w:t>
      </w:r>
      <w:r w:rsidRPr="0037347C">
        <w:rPr>
          <w:sz w:val="24"/>
          <w:szCs w:val="24"/>
        </w:rPr>
        <w:t xml:space="preserve"> ამრიგად,  </w:t>
      </w:r>
      <w:r w:rsidRPr="00134FE0">
        <w:rPr>
          <w:sz w:val="24"/>
          <w:szCs w:val="24"/>
        </w:rPr>
        <w:t xml:space="preserve">მემორანდუმის გაფორმება სწორედ </w:t>
      </w:r>
      <w:r w:rsidRPr="00134FE0">
        <w:rPr>
          <w:b/>
          <w:bCs/>
          <w:sz w:val="24"/>
          <w:szCs w:val="24"/>
        </w:rPr>
        <w:t>თანამშრომლობის ახალი ფორმების შექმნისკენ გადადგმული ნაბიჯია.</w:t>
      </w:r>
    </w:p>
    <w:p w14:paraId="2350D007" w14:textId="77777777" w:rsidR="00A002B7" w:rsidRPr="0037347C" w:rsidRDefault="00A002B7" w:rsidP="00134FE0">
      <w:pPr>
        <w:spacing w:line="276" w:lineRule="auto"/>
        <w:jc w:val="both"/>
        <w:rPr>
          <w:sz w:val="24"/>
          <w:szCs w:val="24"/>
        </w:rPr>
      </w:pPr>
    </w:p>
    <w:sectPr w:rsidR="00A002B7" w:rsidRPr="0037347C" w:rsidSect="00134FE0">
      <w:pgSz w:w="11906" w:h="16838"/>
      <w:pgMar w:top="630" w:right="92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976"/>
    <w:multiLevelType w:val="multilevel"/>
    <w:tmpl w:val="684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267C22"/>
    <w:multiLevelType w:val="multilevel"/>
    <w:tmpl w:val="FBD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34DCC"/>
    <w:multiLevelType w:val="multilevel"/>
    <w:tmpl w:val="8DF8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F07B1F"/>
    <w:multiLevelType w:val="multilevel"/>
    <w:tmpl w:val="509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526B27"/>
    <w:multiLevelType w:val="multilevel"/>
    <w:tmpl w:val="F80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96"/>
    <w:rsid w:val="00057BA8"/>
    <w:rsid w:val="00092DB7"/>
    <w:rsid w:val="00134FE0"/>
    <w:rsid w:val="00247F96"/>
    <w:rsid w:val="00307486"/>
    <w:rsid w:val="0037347C"/>
    <w:rsid w:val="007906F6"/>
    <w:rsid w:val="007A2D9B"/>
    <w:rsid w:val="00A002B7"/>
    <w:rsid w:val="00A40706"/>
    <w:rsid w:val="00BA6A08"/>
    <w:rsid w:val="00C12354"/>
    <w:rsid w:val="00C21FE3"/>
    <w:rsid w:val="00C27F48"/>
    <w:rsid w:val="00C70287"/>
    <w:rsid w:val="00F6151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ka-G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7F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7F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7F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7F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7F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7F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7F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F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7F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7F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7F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7F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7F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F96"/>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F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F96"/>
    <w:rPr>
      <w:rFonts w:eastAsiaTheme="majorEastAsia" w:cstheme="majorBidi"/>
      <w:color w:val="272727" w:themeColor="text1" w:themeTint="D8"/>
    </w:rPr>
  </w:style>
  <w:style w:type="paragraph" w:styleId="a3">
    <w:name w:val="Title"/>
    <w:basedOn w:val="a"/>
    <w:next w:val="a"/>
    <w:link w:val="a4"/>
    <w:uiPriority w:val="10"/>
    <w:qFormat/>
    <w:rsid w:val="0024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47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F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7F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F96"/>
    <w:pPr>
      <w:spacing w:before="160"/>
      <w:jc w:val="center"/>
    </w:pPr>
    <w:rPr>
      <w:i/>
      <w:iCs/>
      <w:color w:val="404040" w:themeColor="text1" w:themeTint="BF"/>
    </w:rPr>
  </w:style>
  <w:style w:type="character" w:customStyle="1" w:styleId="22">
    <w:name w:val="Цитата 2 Знак"/>
    <w:basedOn w:val="a0"/>
    <w:link w:val="21"/>
    <w:uiPriority w:val="29"/>
    <w:rsid w:val="00247F96"/>
    <w:rPr>
      <w:i/>
      <w:iCs/>
      <w:color w:val="404040" w:themeColor="text1" w:themeTint="BF"/>
    </w:rPr>
  </w:style>
  <w:style w:type="paragraph" w:styleId="a7">
    <w:name w:val="List Paragraph"/>
    <w:basedOn w:val="a"/>
    <w:uiPriority w:val="34"/>
    <w:qFormat/>
    <w:rsid w:val="00247F96"/>
    <w:pPr>
      <w:ind w:left="720"/>
      <w:contextualSpacing/>
    </w:pPr>
  </w:style>
  <w:style w:type="character" w:styleId="a8">
    <w:name w:val="Intense Emphasis"/>
    <w:basedOn w:val="a0"/>
    <w:uiPriority w:val="21"/>
    <w:qFormat/>
    <w:rsid w:val="00247F96"/>
    <w:rPr>
      <w:i/>
      <w:iCs/>
      <w:color w:val="0F4761" w:themeColor="accent1" w:themeShade="BF"/>
    </w:rPr>
  </w:style>
  <w:style w:type="paragraph" w:styleId="a9">
    <w:name w:val="Intense Quote"/>
    <w:basedOn w:val="a"/>
    <w:next w:val="a"/>
    <w:link w:val="aa"/>
    <w:uiPriority w:val="30"/>
    <w:qFormat/>
    <w:rsid w:val="0024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7F96"/>
    <w:rPr>
      <w:i/>
      <w:iCs/>
      <w:color w:val="0F4761" w:themeColor="accent1" w:themeShade="BF"/>
    </w:rPr>
  </w:style>
  <w:style w:type="character" w:styleId="ab">
    <w:name w:val="Intense Reference"/>
    <w:basedOn w:val="a0"/>
    <w:uiPriority w:val="32"/>
    <w:qFormat/>
    <w:rsid w:val="00247F96"/>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ka-G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7F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7F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7F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7F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7F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7F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7F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F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7F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7F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7F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7F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7F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F96"/>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F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F96"/>
    <w:rPr>
      <w:rFonts w:eastAsiaTheme="majorEastAsia" w:cstheme="majorBidi"/>
      <w:color w:val="272727" w:themeColor="text1" w:themeTint="D8"/>
    </w:rPr>
  </w:style>
  <w:style w:type="paragraph" w:styleId="a3">
    <w:name w:val="Title"/>
    <w:basedOn w:val="a"/>
    <w:next w:val="a"/>
    <w:link w:val="a4"/>
    <w:uiPriority w:val="10"/>
    <w:qFormat/>
    <w:rsid w:val="0024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47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F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7F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F96"/>
    <w:pPr>
      <w:spacing w:before="160"/>
      <w:jc w:val="center"/>
    </w:pPr>
    <w:rPr>
      <w:i/>
      <w:iCs/>
      <w:color w:val="404040" w:themeColor="text1" w:themeTint="BF"/>
    </w:rPr>
  </w:style>
  <w:style w:type="character" w:customStyle="1" w:styleId="22">
    <w:name w:val="Цитата 2 Знак"/>
    <w:basedOn w:val="a0"/>
    <w:link w:val="21"/>
    <w:uiPriority w:val="29"/>
    <w:rsid w:val="00247F96"/>
    <w:rPr>
      <w:i/>
      <w:iCs/>
      <w:color w:val="404040" w:themeColor="text1" w:themeTint="BF"/>
    </w:rPr>
  </w:style>
  <w:style w:type="paragraph" w:styleId="a7">
    <w:name w:val="List Paragraph"/>
    <w:basedOn w:val="a"/>
    <w:uiPriority w:val="34"/>
    <w:qFormat/>
    <w:rsid w:val="00247F96"/>
    <w:pPr>
      <w:ind w:left="720"/>
      <w:contextualSpacing/>
    </w:pPr>
  </w:style>
  <w:style w:type="character" w:styleId="a8">
    <w:name w:val="Intense Emphasis"/>
    <w:basedOn w:val="a0"/>
    <w:uiPriority w:val="21"/>
    <w:qFormat/>
    <w:rsid w:val="00247F96"/>
    <w:rPr>
      <w:i/>
      <w:iCs/>
      <w:color w:val="0F4761" w:themeColor="accent1" w:themeShade="BF"/>
    </w:rPr>
  </w:style>
  <w:style w:type="paragraph" w:styleId="a9">
    <w:name w:val="Intense Quote"/>
    <w:basedOn w:val="a"/>
    <w:next w:val="a"/>
    <w:link w:val="aa"/>
    <w:uiPriority w:val="30"/>
    <w:qFormat/>
    <w:rsid w:val="0024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7F96"/>
    <w:rPr>
      <w:i/>
      <w:iCs/>
      <w:color w:val="0F4761" w:themeColor="accent1" w:themeShade="BF"/>
    </w:rPr>
  </w:style>
  <w:style w:type="character" w:styleId="ab">
    <w:name w:val="Intense Reference"/>
    <w:basedOn w:val="a0"/>
    <w:uiPriority w:val="32"/>
    <w:qFormat/>
    <w:rsid w:val="00247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3068">
      <w:bodyDiv w:val="1"/>
      <w:marLeft w:val="0"/>
      <w:marRight w:val="0"/>
      <w:marTop w:val="0"/>
      <w:marBottom w:val="0"/>
      <w:divBdr>
        <w:top w:val="none" w:sz="0" w:space="0" w:color="auto"/>
        <w:left w:val="none" w:sz="0" w:space="0" w:color="auto"/>
        <w:bottom w:val="none" w:sz="0" w:space="0" w:color="auto"/>
        <w:right w:val="none" w:sz="0" w:space="0" w:color="auto"/>
      </w:divBdr>
    </w:div>
    <w:div w:id="75000640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3">
          <w:marLeft w:val="0"/>
          <w:marRight w:val="0"/>
          <w:marTop w:val="0"/>
          <w:marBottom w:val="0"/>
          <w:divBdr>
            <w:top w:val="none" w:sz="0" w:space="0" w:color="auto"/>
            <w:left w:val="none" w:sz="0" w:space="0" w:color="auto"/>
            <w:bottom w:val="none" w:sz="0" w:space="0" w:color="auto"/>
            <w:right w:val="none" w:sz="0" w:space="0" w:color="auto"/>
          </w:divBdr>
        </w:div>
        <w:div w:id="273949976">
          <w:marLeft w:val="0"/>
          <w:marRight w:val="0"/>
          <w:marTop w:val="0"/>
          <w:marBottom w:val="0"/>
          <w:divBdr>
            <w:top w:val="none" w:sz="0" w:space="0" w:color="auto"/>
            <w:left w:val="none" w:sz="0" w:space="0" w:color="auto"/>
            <w:bottom w:val="none" w:sz="0" w:space="0" w:color="auto"/>
            <w:right w:val="none" w:sz="0" w:space="0" w:color="auto"/>
          </w:divBdr>
        </w:div>
        <w:div w:id="454372431">
          <w:marLeft w:val="0"/>
          <w:marRight w:val="0"/>
          <w:marTop w:val="0"/>
          <w:marBottom w:val="0"/>
          <w:divBdr>
            <w:top w:val="none" w:sz="0" w:space="0" w:color="auto"/>
            <w:left w:val="none" w:sz="0" w:space="0" w:color="auto"/>
            <w:bottom w:val="none" w:sz="0" w:space="0" w:color="auto"/>
            <w:right w:val="none" w:sz="0" w:space="0" w:color="auto"/>
          </w:divBdr>
        </w:div>
        <w:div w:id="1547328720">
          <w:marLeft w:val="0"/>
          <w:marRight w:val="0"/>
          <w:marTop w:val="0"/>
          <w:marBottom w:val="0"/>
          <w:divBdr>
            <w:top w:val="none" w:sz="0" w:space="0" w:color="auto"/>
            <w:left w:val="none" w:sz="0" w:space="0" w:color="auto"/>
            <w:bottom w:val="none" w:sz="0" w:space="0" w:color="auto"/>
            <w:right w:val="none" w:sz="0" w:space="0" w:color="auto"/>
          </w:divBdr>
        </w:div>
        <w:div w:id="1027411463">
          <w:marLeft w:val="0"/>
          <w:marRight w:val="0"/>
          <w:marTop w:val="0"/>
          <w:marBottom w:val="0"/>
          <w:divBdr>
            <w:top w:val="none" w:sz="0" w:space="0" w:color="auto"/>
            <w:left w:val="none" w:sz="0" w:space="0" w:color="auto"/>
            <w:bottom w:val="none" w:sz="0" w:space="0" w:color="auto"/>
            <w:right w:val="none" w:sz="0" w:space="0" w:color="auto"/>
          </w:divBdr>
        </w:div>
        <w:div w:id="682129688">
          <w:marLeft w:val="0"/>
          <w:marRight w:val="0"/>
          <w:marTop w:val="0"/>
          <w:marBottom w:val="0"/>
          <w:divBdr>
            <w:top w:val="none" w:sz="0" w:space="0" w:color="auto"/>
            <w:left w:val="none" w:sz="0" w:space="0" w:color="auto"/>
            <w:bottom w:val="none" w:sz="0" w:space="0" w:color="auto"/>
            <w:right w:val="none" w:sz="0" w:space="0" w:color="auto"/>
          </w:divBdr>
        </w:div>
      </w:divsChild>
    </w:div>
    <w:div w:id="770467423">
      <w:bodyDiv w:val="1"/>
      <w:marLeft w:val="0"/>
      <w:marRight w:val="0"/>
      <w:marTop w:val="0"/>
      <w:marBottom w:val="0"/>
      <w:divBdr>
        <w:top w:val="none" w:sz="0" w:space="0" w:color="auto"/>
        <w:left w:val="none" w:sz="0" w:space="0" w:color="auto"/>
        <w:bottom w:val="none" w:sz="0" w:space="0" w:color="auto"/>
        <w:right w:val="none" w:sz="0" w:space="0" w:color="auto"/>
      </w:divBdr>
      <w:divsChild>
        <w:div w:id="1591159949">
          <w:marLeft w:val="0"/>
          <w:marRight w:val="0"/>
          <w:marTop w:val="0"/>
          <w:marBottom w:val="0"/>
          <w:divBdr>
            <w:top w:val="none" w:sz="0" w:space="0" w:color="auto"/>
            <w:left w:val="none" w:sz="0" w:space="0" w:color="auto"/>
            <w:bottom w:val="none" w:sz="0" w:space="0" w:color="auto"/>
            <w:right w:val="none" w:sz="0" w:space="0" w:color="auto"/>
          </w:divBdr>
        </w:div>
        <w:div w:id="727994163">
          <w:marLeft w:val="0"/>
          <w:marRight w:val="0"/>
          <w:marTop w:val="0"/>
          <w:marBottom w:val="0"/>
          <w:divBdr>
            <w:top w:val="none" w:sz="0" w:space="0" w:color="auto"/>
            <w:left w:val="none" w:sz="0" w:space="0" w:color="auto"/>
            <w:bottom w:val="none" w:sz="0" w:space="0" w:color="auto"/>
            <w:right w:val="none" w:sz="0" w:space="0" w:color="auto"/>
          </w:divBdr>
        </w:div>
        <w:div w:id="2133817093">
          <w:marLeft w:val="0"/>
          <w:marRight w:val="0"/>
          <w:marTop w:val="0"/>
          <w:marBottom w:val="0"/>
          <w:divBdr>
            <w:top w:val="none" w:sz="0" w:space="0" w:color="auto"/>
            <w:left w:val="none" w:sz="0" w:space="0" w:color="auto"/>
            <w:bottom w:val="none" w:sz="0" w:space="0" w:color="auto"/>
            <w:right w:val="none" w:sz="0" w:space="0" w:color="auto"/>
          </w:divBdr>
        </w:div>
        <w:div w:id="374043406">
          <w:marLeft w:val="0"/>
          <w:marRight w:val="0"/>
          <w:marTop w:val="0"/>
          <w:marBottom w:val="0"/>
          <w:divBdr>
            <w:top w:val="none" w:sz="0" w:space="0" w:color="auto"/>
            <w:left w:val="none" w:sz="0" w:space="0" w:color="auto"/>
            <w:bottom w:val="none" w:sz="0" w:space="0" w:color="auto"/>
            <w:right w:val="none" w:sz="0" w:space="0" w:color="auto"/>
          </w:divBdr>
        </w:div>
        <w:div w:id="37946961">
          <w:marLeft w:val="0"/>
          <w:marRight w:val="0"/>
          <w:marTop w:val="0"/>
          <w:marBottom w:val="0"/>
          <w:divBdr>
            <w:top w:val="none" w:sz="0" w:space="0" w:color="auto"/>
            <w:left w:val="none" w:sz="0" w:space="0" w:color="auto"/>
            <w:bottom w:val="none" w:sz="0" w:space="0" w:color="auto"/>
            <w:right w:val="none" w:sz="0" w:space="0" w:color="auto"/>
          </w:divBdr>
        </w:div>
        <w:div w:id="1672951469">
          <w:marLeft w:val="0"/>
          <w:marRight w:val="0"/>
          <w:marTop w:val="0"/>
          <w:marBottom w:val="0"/>
          <w:divBdr>
            <w:top w:val="none" w:sz="0" w:space="0" w:color="auto"/>
            <w:left w:val="none" w:sz="0" w:space="0" w:color="auto"/>
            <w:bottom w:val="none" w:sz="0" w:space="0" w:color="auto"/>
            <w:right w:val="none" w:sz="0" w:space="0" w:color="auto"/>
          </w:divBdr>
        </w:div>
      </w:divsChild>
    </w:div>
    <w:div w:id="1069688395">
      <w:bodyDiv w:val="1"/>
      <w:marLeft w:val="0"/>
      <w:marRight w:val="0"/>
      <w:marTop w:val="0"/>
      <w:marBottom w:val="0"/>
      <w:divBdr>
        <w:top w:val="none" w:sz="0" w:space="0" w:color="auto"/>
        <w:left w:val="none" w:sz="0" w:space="0" w:color="auto"/>
        <w:bottom w:val="none" w:sz="0" w:space="0" w:color="auto"/>
        <w:right w:val="none" w:sz="0" w:space="0" w:color="auto"/>
      </w:divBdr>
    </w:div>
    <w:div w:id="1281691303">
      <w:bodyDiv w:val="1"/>
      <w:marLeft w:val="0"/>
      <w:marRight w:val="0"/>
      <w:marTop w:val="0"/>
      <w:marBottom w:val="0"/>
      <w:divBdr>
        <w:top w:val="none" w:sz="0" w:space="0" w:color="auto"/>
        <w:left w:val="none" w:sz="0" w:space="0" w:color="auto"/>
        <w:bottom w:val="none" w:sz="0" w:space="0" w:color="auto"/>
        <w:right w:val="none" w:sz="0" w:space="0" w:color="auto"/>
      </w:divBdr>
    </w:div>
    <w:div w:id="17883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Backoffice</dc:creator>
  <cp:keywords/>
  <dc:description/>
  <cp:lastModifiedBy>M Khabazi</cp:lastModifiedBy>
  <cp:revision>3</cp:revision>
  <dcterms:created xsi:type="dcterms:W3CDTF">2025-05-24T12:19:00Z</dcterms:created>
  <dcterms:modified xsi:type="dcterms:W3CDTF">2025-05-29T19:26:00Z</dcterms:modified>
</cp:coreProperties>
</file>