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E7741B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ქობულეთის </w:t>
      </w:r>
      <w:r w:rsidRPr="009718ED"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E7741B" w:rsidRPr="009718ED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2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B50FD8" w:rsidRDefault="00B50FD8"/>
    <w:p w:rsidR="00E7741B" w:rsidRDefault="00E7741B">
      <w:pPr>
        <w:rPr>
          <w:lang w:val="ka-GE"/>
        </w:rPr>
      </w:pPr>
    </w:p>
    <w:tbl>
      <w:tblPr>
        <w:tblW w:w="4876" w:type="pct"/>
        <w:tblLook w:val="04A0"/>
      </w:tblPr>
      <w:tblGrid>
        <w:gridCol w:w="2607"/>
        <w:gridCol w:w="1244"/>
        <w:gridCol w:w="217"/>
        <w:gridCol w:w="1188"/>
        <w:gridCol w:w="54"/>
        <w:gridCol w:w="1177"/>
        <w:gridCol w:w="280"/>
        <w:gridCol w:w="799"/>
        <w:gridCol w:w="587"/>
        <w:gridCol w:w="1186"/>
      </w:tblGrid>
      <w:tr w:rsidR="00B50FD8" w:rsidRPr="008C2CC1" w:rsidTr="00AB7029">
        <w:trPr>
          <w:trHeight w:val="46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D8" w:rsidRPr="008C2CC1" w:rsidRDefault="008C2CC1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ქობულეთის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2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B50FD8" w:rsidRPr="00E051BC" w:rsidTr="00AB7029">
        <w:trPr>
          <w:trHeight w:val="300"/>
        </w:trPr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6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8C2CC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2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8C2CC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50FD8" w:rsidRPr="00E051BC" w:rsidTr="00AB7029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8C2CC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50FD8" w:rsidRPr="00E051BC" w:rsidTr="00AB7029">
        <w:trPr>
          <w:trHeight w:val="1035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="008C2C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="008C2C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="008C2C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FD8" w:rsidRPr="00E051BC" w:rsidTr="00AB7029">
        <w:trPr>
          <w:trHeight w:val="43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FD8" w:rsidRPr="00F656FD" w:rsidRDefault="00F656FD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1 440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F656FD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122</w:t>
            </w:r>
            <w:r w:rsidR="00B50FD8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 w:rsidR="00F656FD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1318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</w:rPr>
            </w:pPr>
            <w:r w:rsidRPr="00F656F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B50FD8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7F241A" w:rsidP="007F241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14 919</w:t>
            </w:r>
            <w:r w:rsidR="00F656FD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7F241A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2,6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F656FD" w:rsidP="002D2B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2D2BB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D2BB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216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2D2BB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0FD8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8C2CC1" w:rsidRPr="00F656FD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7F241A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1 702,6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7F241A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1 702,6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50FD8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2D2BBA" w:rsidP="008C2C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2D2BBA">
              <w:rPr>
                <w:rFonts w:eastAsia="Times New Roman" w:cs="Arial"/>
                <w:bCs/>
                <w:sz w:val="20"/>
                <w:szCs w:val="20"/>
                <w:lang w:val="ka-GE"/>
              </w:rPr>
              <w:t>13 216,6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B50FD8" w:rsidP="008C2CC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2D2BBA" w:rsidP="00F656F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2D2BBA">
              <w:rPr>
                <w:rFonts w:eastAsia="Times New Roman" w:cs="Arial"/>
                <w:bCs/>
                <w:sz w:val="20"/>
                <w:szCs w:val="20"/>
                <w:lang w:val="ka-GE"/>
              </w:rPr>
              <w:t>13 216,6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50FD8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7F241A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14 919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7F241A" w:rsidRDefault="00F656FD" w:rsidP="007F241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70</w:t>
            </w:r>
            <w:r w:rsidR="007F241A"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7F241A"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2D2BBA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216</w:t>
            </w: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56FD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F656FD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7F241A" w:rsidRDefault="007F241A" w:rsidP="007F241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7 642</w:t>
            </w:r>
            <w:r w:rsidR="00F656FD" w:rsidRPr="00F656F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F65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 725,6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6 917,0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656FD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F656FD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7F241A" w:rsidRDefault="007F241A" w:rsidP="007F241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6 745</w:t>
            </w:r>
            <w:r w:rsidR="00F656FD" w:rsidRPr="00F656F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F241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7F241A" w:rsidRDefault="00F656FD" w:rsidP="007F241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F241A">
              <w:rPr>
                <w:rFonts w:eastAsia="Times New Roman" w:cs="Arial"/>
                <w:sz w:val="20"/>
                <w:szCs w:val="20"/>
                <w:lang w:val="ka-GE"/>
              </w:rPr>
              <w:t>977</w:t>
            </w: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F241A"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8F2EF2" w:rsidRDefault="00F656FD" w:rsidP="008F2EF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F656FD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8F2EF2" w:rsidRPr="008F2EF2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F2EF2" w:rsidRPr="008F2EF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8F2EF2" w:rsidRDefault="00176C5E" w:rsidP="00176C5E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სოციალური უზრუნველყოფა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8F2EF2" w:rsidRDefault="00176C5E" w:rsidP="00F5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8F2EF2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F65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8F2EF2" w:rsidRDefault="00176C5E" w:rsidP="008F2EF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8F2EF2"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F656FD" w:rsidRDefault="00176C5E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176C5E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176C5E" w:rsidRDefault="00176C5E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ka-GE"/>
              </w:rPr>
            </w:pPr>
          </w:p>
        </w:tc>
      </w:tr>
      <w:tr w:rsidR="00176C5E" w:rsidRPr="00E051BC" w:rsidTr="00AB7029">
        <w:trPr>
          <w:trHeight w:val="405"/>
        </w:trPr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F656FD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F656FD" w:rsidRDefault="00176C5E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6C5E">
              <w:rPr>
                <w:rFonts w:ascii="Arial" w:eastAsia="Times New Roman" w:hAnsi="Arial" w:cs="Arial"/>
                <w:sz w:val="20"/>
                <w:szCs w:val="20"/>
              </w:rPr>
              <w:t>225,</w:t>
            </w: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17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6C5E">
              <w:rPr>
                <w:rFonts w:ascii="Arial" w:eastAsia="Times New Roman" w:hAnsi="Arial" w:cs="Arial"/>
                <w:sz w:val="20"/>
                <w:szCs w:val="20"/>
              </w:rPr>
              <w:t>225,</w:t>
            </w:r>
            <w:r w:rsidRPr="00F656F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E051BC" w:rsidRPr="00E051BC" w:rsidTr="00AB7029">
        <w:trPr>
          <w:trHeight w:val="46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CC1" w:rsidRDefault="008C2CC1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E051BC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B8567B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 "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:rsidTr="00AB7029">
        <w:trPr>
          <w:trHeight w:val="300"/>
        </w:trPr>
        <w:tc>
          <w:tcPr>
            <w:tcW w:w="21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:rsidTr="00AB7029">
        <w:trPr>
          <w:trHeight w:val="300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:rsidTr="00AB7029">
        <w:trPr>
          <w:trHeight w:val="757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F7035" w:rsidRPr="00E051BC" w:rsidTr="00AB7029">
        <w:trPr>
          <w:trHeight w:val="43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035" w:rsidRPr="00812B36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391D3A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812B36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ka-GE"/>
              </w:rPr>
              <w:t>450</w:t>
            </w:r>
            <w:r>
              <w:rPr>
                <w:b/>
              </w:rPr>
              <w:t xml:space="preserve"> 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ka-GE"/>
              </w:rPr>
              <w:t>450</w:t>
            </w:r>
            <w:r>
              <w:rPr>
                <w:b/>
              </w:rPr>
              <w:t xml:space="preserve"> 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 w:rsidRPr="007F7035">
              <w:t>1 450 ,9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7F7035" w:rsidRDefault="007F7035" w:rsidP="00436716">
            <w:pPr>
              <w:spacing w:after="0" w:line="240" w:lineRule="auto"/>
              <w:jc w:val="center"/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 w:rsidRPr="007F7035">
              <w:t>1 450 ,9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ka-GE"/>
              </w:rPr>
              <w:t>450</w:t>
            </w:r>
            <w:r>
              <w:rPr>
                <w:b/>
              </w:rPr>
              <w:t xml:space="preserve"> 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B8567B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ka-GE"/>
              </w:rPr>
              <w:t>450</w:t>
            </w:r>
            <w:r>
              <w:rPr>
                <w:b/>
              </w:rPr>
              <w:t xml:space="preserve"> 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B8567B" w:rsidRDefault="007F7035" w:rsidP="00436716">
            <w:pPr>
              <w:jc w:val="center"/>
              <w:rPr>
                <w:b/>
              </w:rPr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t>434, 6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t>434, 6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rPr>
                <w:lang w:val="ka-GE"/>
              </w:rPr>
              <w:t>979</w:t>
            </w:r>
            <w:r>
              <w:t>, 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rPr>
                <w:lang w:val="ka-GE"/>
              </w:rPr>
              <w:t>979</w:t>
            </w:r>
            <w:r>
              <w:t>, 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t>2, 6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812B36" w:rsidRDefault="007F7035" w:rsidP="00436716">
            <w:pPr>
              <w:jc w:val="center"/>
            </w:pPr>
            <w:r>
              <w:t>2, 6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7F7035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035" w:rsidRPr="00E051BC" w:rsidRDefault="007F703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035" w:rsidRPr="007F7035" w:rsidRDefault="007F7035" w:rsidP="00436716">
            <w:pPr>
              <w:jc w:val="center"/>
              <w:rPr>
                <w:lang w:val="ka-GE"/>
              </w:rPr>
            </w:pPr>
            <w:r>
              <w:t>33 ,</w:t>
            </w:r>
            <w:r>
              <w:rPr>
                <w:lang w:val="ka-GE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E051BC" w:rsidRDefault="007F7035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Pr="007F7035" w:rsidRDefault="007F7035" w:rsidP="00436716">
            <w:pPr>
              <w:jc w:val="center"/>
              <w:rPr>
                <w:lang w:val="ka-GE"/>
              </w:rPr>
            </w:pPr>
            <w:r>
              <w:t>33 ,</w:t>
            </w:r>
            <w:r>
              <w:rPr>
                <w:lang w:val="ka-GE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35" w:rsidRDefault="007F7035" w:rsidP="00436716">
            <w:pPr>
              <w:jc w:val="center"/>
            </w:pPr>
          </w:p>
        </w:tc>
      </w:tr>
      <w:tr w:rsidR="004F365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65D" w:rsidRPr="00E051BC" w:rsidRDefault="004F365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AB7029">
        <w:trPr>
          <w:trHeight w:val="76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567B" w:rsidRPr="00A5582A" w:rsidRDefault="009F7EB0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lastRenderedPageBreak/>
              <w:t>შპს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>"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 w:rsidRPr="00A5582A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55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391D3A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122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D1DDA" w:rsidP="00DD1D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DD1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2 492</w:t>
            </w:r>
            <w:r w:rsidR="00391D3A"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C0B3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Pr="005B6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692,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4F365D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391D3A"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04029A"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="00391D3A"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4029A"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DC0B3F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B3F">
              <w:rPr>
                <w:rFonts w:ascii="Arial" w:eastAsia="Times New Roman" w:hAnsi="Arial" w:cs="Arial"/>
                <w:bCs/>
                <w:sz w:val="20"/>
                <w:szCs w:val="20"/>
              </w:rPr>
              <w:t>1 692,6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DC0B3F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0B3F">
              <w:rPr>
                <w:rFonts w:ascii="Arial" w:eastAsia="Times New Roman" w:hAnsi="Arial" w:cs="Arial"/>
                <w:bCs/>
                <w:sz w:val="20"/>
                <w:szCs w:val="20"/>
              </w:rPr>
              <w:t>1 692,6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DC0B3F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A5582A">
              <w:rPr>
                <w:rFonts w:eastAsia="Times New Roman" w:cs="Arial"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67B" w:rsidRPr="00A5582A" w:rsidRDefault="004F365D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391D3A" w:rsidRPr="00A5582A">
              <w:rPr>
                <w:rFonts w:eastAsia="Times New Roman" w:cs="Arial"/>
                <w:bCs/>
                <w:sz w:val="20"/>
                <w:szCs w:val="20"/>
                <w:lang w:val="ka-GE"/>
              </w:rPr>
              <w:t>,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D1DDA" w:rsidP="004F36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DD1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2 492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391D3A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  <w:r w:rsidR="005B6AD1" w:rsidRPr="005B6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692</w:t>
            </w:r>
            <w:r w:rsidR="0004029A" w:rsidRPr="005B6A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5B6AD1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04029A" w:rsidRPr="00A5582A"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,</w:t>
            </w: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DD1DD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 725,6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5B6AD1" w:rsidRDefault="00B8567B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391D3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725</w:t>
            </w:r>
            <w:r w:rsidR="0004029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5B6AD1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DD1DDA" w:rsidRDefault="004F365D" w:rsidP="00DD1D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1D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 </w:t>
            </w:r>
            <w:r w:rsidR="00DD1DDA" w:rsidRPr="00DD1DDA">
              <w:rPr>
                <w:rFonts w:ascii="Arial" w:eastAsia="Times New Roman" w:hAnsi="Arial" w:cs="Arial"/>
                <w:bCs/>
                <w:sz w:val="20"/>
                <w:szCs w:val="20"/>
              </w:rPr>
              <w:t>767,0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5B6AD1" w:rsidRDefault="00B8567B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5B6AD1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967</w:t>
            </w:r>
            <w:r w:rsidR="0004029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391D3A" w:rsidRPr="005B6AD1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4F365D" w:rsidP="00DC0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="0004029A" w:rsidRPr="00A5582A">
              <w:rPr>
                <w:rFonts w:eastAsia="Times New Roman" w:cs="Arial"/>
                <w:bCs/>
                <w:sz w:val="20"/>
                <w:szCs w:val="20"/>
                <w:lang w:val="ka-GE"/>
              </w:rPr>
              <w:t>,</w:t>
            </w:r>
            <w:r w:rsidR="00391D3A" w:rsidRPr="00A5582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E051BC" w:rsidTr="00AB7029">
        <w:trPr>
          <w:trHeight w:val="480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B8567B" w:rsidRPr="00391D3A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66786D" w:rsidRPr="00391D3A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5582A" w:rsidRDefault="0066786D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AB7029">
        <w:trPr>
          <w:trHeight w:val="40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623716" w:rsidRDefault="00623716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623716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623716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623716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სანდასუფთავება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123E00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345F6E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00" w:rsidRPr="00E051BC" w:rsidRDefault="00123E0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C1A2E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2 870,8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C1A2E" w:rsidRDefault="0066786D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2 870,8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6D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2 870,8</w:t>
            </w:r>
          </w:p>
          <w:p w:rsidR="0066786D" w:rsidRPr="00623716" w:rsidRDefault="0066786D" w:rsidP="00F5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6D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2 870,8</w:t>
            </w:r>
          </w:p>
          <w:p w:rsidR="0066786D" w:rsidRPr="00623716" w:rsidRDefault="0066786D" w:rsidP="00123E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C1A2E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2 870,8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AC1A2E" w:rsidRDefault="0066786D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2 870,8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DE712B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1 525,9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DE712B" w:rsidRDefault="0066786D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1 525,9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DE712B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DE712B" w:rsidRDefault="0066786D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1337,8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DE712B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DE712B" w:rsidRDefault="0066786D" w:rsidP="00667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bookmarkStart w:id="0" w:name="_GoBack"/>
            <w:bookmarkEnd w:id="0"/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  <w:p w:rsidR="0066786D" w:rsidRPr="00E051BC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66786D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86D" w:rsidRPr="00E051BC" w:rsidRDefault="0066786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AB7029">
        <w:trPr>
          <w:trHeight w:val="40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345F6E" w:rsidRDefault="00345F6E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345F6E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345F6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345F6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გამწვანება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წლის ბიუჯეტი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1204BF" w:rsidRDefault="00EB2BA1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204BF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1204BF" w:rsidRDefault="00EB2BA1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B2BA1" w:rsidRDefault="00EB2BA1" w:rsidP="00EB2B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</w:t>
            </w:r>
            <w:r w:rsidR="001204BF"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204BF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F" w:rsidRPr="00E051BC" w:rsidRDefault="001204BF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BF" w:rsidRPr="00E051BC" w:rsidRDefault="001204B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204BF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F" w:rsidRPr="00EB2BA1" w:rsidRDefault="00EB2BA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bCs/>
                <w:sz w:val="20"/>
                <w:szCs w:val="20"/>
              </w:rPr>
              <w:t>555,6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F" w:rsidRPr="00EB2BA1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BF" w:rsidRPr="00EB2BA1" w:rsidRDefault="00EB2BA1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bCs/>
                <w:sz w:val="20"/>
                <w:szCs w:val="20"/>
              </w:rPr>
              <w:t>555,6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BF" w:rsidRPr="00E051BC" w:rsidRDefault="001204B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B2BA1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051BC" w:rsidRDefault="00EB2BA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</w:t>
            </w:r>
            <w:r w:rsidRPr="00120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B2BA1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EB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B2BA1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EB2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B2BA1" w:rsidRPr="00E051BC" w:rsidTr="00AB7029">
        <w:trPr>
          <w:trHeight w:val="529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204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051BC" w:rsidRDefault="00EB2BA1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BA1" w:rsidRPr="00EB2BA1" w:rsidRDefault="00EB2BA1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BA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204B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A1" w:rsidRPr="00E051BC" w:rsidRDefault="00EB2BA1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204BF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051BC" w:rsidRDefault="001204BF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4BF" w:rsidRPr="00E051BC" w:rsidRDefault="001204B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AB7029">
        <w:trPr>
          <w:trHeight w:val="40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DC47CE" w:rsidRDefault="00DC47CE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DC47CE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საბავშვო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ბაღების</w:t>
            </w:r>
            <w:proofErr w:type="spellEnd"/>
            <w:r w:rsidRPr="00DC47C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გაერთიანება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732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67B" w:rsidRPr="00E051BC" w:rsidRDefault="00DC47CE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2E8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="00A04FEE" w:rsidRPr="00152E8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 w:rsidR="00152E8C" w:rsidRPr="00152E8C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5 600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5 600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8C" w:rsidRPr="00E051BC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8C" w:rsidRPr="00E051BC" w:rsidRDefault="00152E8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8C" w:rsidRPr="00A04FEE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5 600,9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8C" w:rsidRPr="00A04FEE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8C" w:rsidRPr="00A04FEE" w:rsidRDefault="00152E8C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5 600,9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5 600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5 600</w:t>
            </w:r>
            <w:r w:rsidRPr="00DC47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3 080,4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3 080,4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2 406,2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2 406,2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74,0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74,0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DC47CE" w:rsidRDefault="00152E8C" w:rsidP="00152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52E8C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E8C" w:rsidRPr="00E051BC" w:rsidRDefault="00152E8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Default="00AB7029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AB7029" w:rsidRDefault="00AB7029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AB7029" w:rsidRPr="00AB7029" w:rsidRDefault="00AB7029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8567B" w:rsidRPr="00E051BC" w:rsidTr="00AB7029">
        <w:trPr>
          <w:trHeight w:val="55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5F391A" w:rsidRDefault="005F391A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5F391A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კომპლექსური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 w:rsidRPr="005F391A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AB7029">
        <w:trPr>
          <w:trHeight w:val="312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333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552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5F39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44C6E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6E" w:rsidRPr="005F391A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B7029" w:rsidRPr="00E051BC" w:rsidTr="00AB7029">
        <w:trPr>
          <w:trHeight w:val="546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5F391A" w:rsidRDefault="00AB7029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5F391A" w:rsidRDefault="00AB7029" w:rsidP="00AB7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560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309,2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AB7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309,2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568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5F391A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5F391A" w:rsidRDefault="00AB7029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185,5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185,5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AB7029" w:rsidRDefault="00AB7029" w:rsidP="00F5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66,</w:t>
            </w:r>
            <w:r w:rsidRPr="00AB70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AB7029" w:rsidRDefault="00AB7029" w:rsidP="00AB702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66,</w:t>
            </w:r>
            <w:r w:rsidRPr="00AB70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55,0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55,0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74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DE712B" w:rsidRDefault="00AB7029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AB7029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E712B" w:rsidRDefault="00DE712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DE712B" w:rsidRDefault="00DE712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B8567B" w:rsidRPr="00813735" w:rsidRDefault="008137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13735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სკოლისგარეშე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საგანმანათლებლო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დაწესებულება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>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44C6E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6E" w:rsidRPr="00813735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AB7029" w:rsidRDefault="00AB7029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</w:t>
            </w:r>
            <w:r w:rsidRPr="00AB7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AB7029" w:rsidRDefault="00AB7029" w:rsidP="00AB70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</w:t>
            </w:r>
            <w:r w:rsidRPr="00AB7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813735" w:rsidRDefault="00AB7029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508, 2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029" w:rsidRPr="00813735" w:rsidRDefault="00AB7029" w:rsidP="00C44C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508, 2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</w:t>
            </w:r>
            <w:r w:rsidRPr="00AB7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508,</w:t>
            </w:r>
            <w:r w:rsidRPr="00AB70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440,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440,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813735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813735" w:rsidRDefault="00AB7029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9B1EC6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813735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813735" w:rsidRDefault="00AB7029" w:rsidP="00AB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AB7029" w:rsidRPr="00E051BC" w:rsidTr="009B1EC6">
        <w:trPr>
          <w:trHeight w:val="405"/>
        </w:trPr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029" w:rsidRPr="00E051BC" w:rsidRDefault="00AB7029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9B1EC6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81C27" w:rsidRDefault="00E81C27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81C27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E81C2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Pr="00E81C2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proofErr w:type="spellEnd"/>
            <w:r w:rsidRPr="00E81C2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680B8E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F46830" w:rsidRDefault="00F4683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4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4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C6" w:rsidRPr="00E051BC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C6" w:rsidRPr="009B1EC6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597,0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C6" w:rsidRPr="009B1EC6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597,0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4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F4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503,2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C6" w:rsidRPr="00E051BC" w:rsidRDefault="009B1EC6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9B1E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503,2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86,0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C6" w:rsidRPr="00E051BC" w:rsidRDefault="009B1EC6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9B1E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86,0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C6" w:rsidRPr="00E051BC" w:rsidRDefault="009B1EC6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EC6" w:rsidRPr="00E051BC" w:rsidRDefault="009B1EC6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9B1EC6" w:rsidRDefault="009B1EC6" w:rsidP="009B1E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7,8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B1EC6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EC6" w:rsidRPr="00E051BC" w:rsidRDefault="009B1EC6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AB7029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8C5" w:rsidRDefault="005278C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5278C5" w:rsidRDefault="005278C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B8567B" w:rsidRPr="005278C5" w:rsidRDefault="005278C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პარკი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8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AB7029">
        <w:trPr>
          <w:trHeight w:val="405"/>
        </w:trPr>
        <w:tc>
          <w:tcPr>
            <w:tcW w:w="21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A04FEE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E051BC" w:rsidRDefault="00A04FE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04FEE">
              <w:rPr>
                <w:rFonts w:ascii="Sylfaen" w:eastAsia="Times New Roman" w:hAnsi="Sylfaen" w:cs="Calibri"/>
                <w:b/>
                <w:bCs/>
                <w:color w:val="000000"/>
              </w:rPr>
              <w:t>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FF5C36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F5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C865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DE45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37" w:rsidRPr="00E051BC" w:rsidRDefault="00C86537" w:rsidP="00C86537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A04FEE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A04FEE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A04FEE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(სეზონური მიწის იჯარა ელ.</w:t>
            </w:r>
            <w:r>
              <w:rPr>
                <w:rFonts w:ascii="Sylfaen" w:eastAsia="Times New Roman" w:hAnsi="Sylfaen" w:cs="Calibri"/>
                <w:lang w:val="en-GB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აუქცინით შემოსული ბეს თანხა)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37" w:rsidRPr="00A04FEE" w:rsidRDefault="00FF5C36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86537"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37" w:rsidRPr="00C86537" w:rsidRDefault="00C86537" w:rsidP="00C865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37" w:rsidRPr="00A04FEE" w:rsidRDefault="00C86537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37" w:rsidRPr="00A04FEE" w:rsidRDefault="00C86537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537" w:rsidRPr="00A04FEE" w:rsidRDefault="00C86537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37" w:rsidRPr="00A04FEE" w:rsidRDefault="00C86537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FF5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FF5C36" w:rsidRPr="00FF5C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C8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37" w:rsidRPr="00A04FEE" w:rsidRDefault="00C86537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DE4524" w:rsidRDefault="00C86537" w:rsidP="00C86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F5C3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C865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,</w:t>
            </w: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DE4524" w:rsidRDefault="00C86537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37" w:rsidRPr="00A04FEE" w:rsidRDefault="00C86537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37" w:rsidRPr="00A04FEE" w:rsidRDefault="00C86537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C86537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537" w:rsidRPr="00E051BC" w:rsidRDefault="00C86537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DE4524" w:rsidRDefault="00C86537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 14,9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A04FEE" w:rsidRDefault="00C86537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537" w:rsidRPr="00DE4524" w:rsidRDefault="00C86537" w:rsidP="00DE4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 14,9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37" w:rsidRPr="00A04FEE" w:rsidRDefault="00C86537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A04FEE" w:rsidRPr="00E051BC" w:rsidTr="00AB7029">
        <w:trPr>
          <w:trHeight w:val="405"/>
        </w:trPr>
        <w:tc>
          <w:tcPr>
            <w:tcW w:w="2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EE" w:rsidRPr="00E051BC" w:rsidRDefault="00A04FEE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FEE" w:rsidRPr="00A04FEE" w:rsidRDefault="00A04FEE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4E489F" w:rsidRDefault="004E489F">
      <w:pPr>
        <w:rPr>
          <w:lang w:val="ka-GE"/>
        </w:rPr>
      </w:pPr>
    </w:p>
    <w:tbl>
      <w:tblPr>
        <w:tblW w:w="9831" w:type="dxa"/>
        <w:tblInd w:w="96" w:type="dxa"/>
        <w:tblLayout w:type="fixed"/>
        <w:tblLook w:val="04A0"/>
      </w:tblPr>
      <w:tblGrid>
        <w:gridCol w:w="4563"/>
        <w:gridCol w:w="1261"/>
        <w:gridCol w:w="1276"/>
        <w:gridCol w:w="1600"/>
        <w:gridCol w:w="1131"/>
      </w:tblGrid>
      <w:tr w:rsidR="0097445D" w:rsidRPr="005278C5" w:rsidTr="00190293">
        <w:trPr>
          <w:trHeight w:val="405"/>
        </w:trPr>
        <w:tc>
          <w:tcPr>
            <w:tcW w:w="9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5D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7445D" w:rsidRPr="005278C5" w:rsidRDefault="0097445D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გურამ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თამაზაშვილის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(ა)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მხედრული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"'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5278C5" w:rsidRDefault="0097445D" w:rsidP="00300E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="00300E8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97445D" w:rsidRDefault="00300E81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97445D" w:rsidRDefault="00300E81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E81" w:rsidRPr="00E051BC" w:rsidRDefault="00300E8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E81" w:rsidRPr="0097445D" w:rsidRDefault="00300E8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0E81">
              <w:rPr>
                <w:rFonts w:ascii="Arial" w:eastAsia="Times New Roman" w:hAnsi="Arial" w:cs="Arial"/>
                <w:bCs/>
                <w:sz w:val="20"/>
                <w:szCs w:val="20"/>
              </w:rPr>
              <w:t>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E81" w:rsidRPr="0097445D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0E81">
              <w:rPr>
                <w:rFonts w:ascii="Arial" w:eastAsia="Times New Roman" w:hAnsi="Arial" w:cs="Arial"/>
                <w:bCs/>
                <w:sz w:val="20"/>
                <w:szCs w:val="20"/>
              </w:rPr>
              <w:t>246,6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300E81" w:rsidRDefault="00300E81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300E81" w:rsidRDefault="00300E81" w:rsidP="00300E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9744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300E81" w:rsidRDefault="00300E8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300E81" w:rsidRDefault="00300E81" w:rsidP="00300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300E81" w:rsidRDefault="00300E8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300E81" w:rsidRDefault="00300E81" w:rsidP="00300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9744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00E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00E81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81" w:rsidRPr="00E051BC" w:rsidRDefault="00300E81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C0235" w:rsidRPr="005278C5" w:rsidTr="00190293">
        <w:trPr>
          <w:trHeight w:val="405"/>
        </w:trPr>
        <w:tc>
          <w:tcPr>
            <w:tcW w:w="9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35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7C0235" w:rsidRPr="005278C5" w:rsidRDefault="007C02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მუზეუმი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5278C5" w:rsidRDefault="007C0235" w:rsidP="00811E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</w:t>
            </w:r>
            <w:r w:rsidR="00811E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7C0235" w:rsidRDefault="00190293" w:rsidP="00190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7C0235" w:rsidRDefault="00190293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r w:rsidRPr="00190293">
              <w:rPr>
                <w:rFonts w:ascii="Sylfaen" w:eastAsia="Times New Roman" w:hAnsi="Sylfaen" w:cs="Calibri"/>
              </w:rPr>
              <w:t>(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ბილეთების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აბონემენტების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რეალიზაციიდან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მიღებული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190293">
              <w:rPr>
                <w:rFonts w:ascii="Sylfaen" w:eastAsia="Times New Roman" w:hAnsi="Sylfaen" w:cs="Calibri"/>
              </w:rPr>
              <w:t>შემოსავალი</w:t>
            </w:r>
            <w:proofErr w:type="spellEnd"/>
            <w:r w:rsidRPr="00190293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872A0">
              <w:rPr>
                <w:rFonts w:ascii="Arial" w:eastAsia="Times New Roman" w:hAnsi="Arial" w:cs="Arial"/>
                <w:bCs/>
                <w:sz w:val="20"/>
                <w:szCs w:val="20"/>
              </w:rPr>
              <w:t> 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190293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872A0">
              <w:rPr>
                <w:rFonts w:ascii="Arial" w:eastAsia="Times New Roman" w:hAnsi="Arial" w:cs="Arial"/>
                <w:bCs/>
                <w:sz w:val="20"/>
                <w:szCs w:val="20"/>
              </w:rPr>
              <w:t> 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190293" w:rsidRDefault="00190293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190293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192,5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B872A0" w:rsidRDefault="00190293" w:rsidP="001902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 w:rsidRPr="007C0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1902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293" w:rsidRPr="00190293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67,40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811E1B" w:rsidRDefault="00190293" w:rsidP="00811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811E1B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293" w:rsidRPr="00811E1B" w:rsidRDefault="00190293" w:rsidP="00811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811E1B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811E1B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109,4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811E1B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293" w:rsidRPr="00811E1B" w:rsidRDefault="00190293" w:rsidP="00811E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811E1B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15,</w:t>
            </w:r>
            <w:r w:rsidR="00811E1B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293" w:rsidRPr="00190293" w:rsidRDefault="00811E1B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1,1</w:t>
            </w:r>
            <w:r w:rsidR="00190293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190293" w:rsidRDefault="00190293" w:rsidP="00190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15,6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97445D" w:rsidRDefault="0097445D">
      <w:pPr>
        <w:rPr>
          <w:lang w:val="ka-GE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563"/>
        <w:gridCol w:w="1400"/>
        <w:gridCol w:w="957"/>
        <w:gridCol w:w="1600"/>
        <w:gridCol w:w="1131"/>
      </w:tblGrid>
      <w:tr w:rsidR="00AC10EB" w:rsidRPr="005278C5" w:rsidTr="008C2CC1">
        <w:trPr>
          <w:trHeight w:val="405"/>
        </w:trPr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0EB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AC10EB" w:rsidRPr="005278C5" w:rsidRDefault="00AC10E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ა(ა)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ჯანდაცვისა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სოციალური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სერვისების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E7741B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44C6E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6E" w:rsidRPr="005278C5" w:rsidRDefault="009905BD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6E" w:rsidRPr="00E051BC" w:rsidRDefault="00C44C6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9905BD" w:rsidRDefault="009905BD" w:rsidP="00F54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</w:t>
            </w:r>
            <w:r w:rsidRPr="00990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9905BD" w:rsidRDefault="009905BD" w:rsidP="009905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</w:t>
            </w:r>
            <w:r w:rsidRPr="00990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BD" w:rsidRPr="00E051BC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BD" w:rsidRPr="009905BD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05BD">
              <w:rPr>
                <w:rFonts w:ascii="Arial" w:eastAsia="Times New Roman" w:hAnsi="Arial" w:cs="Arial"/>
                <w:bCs/>
                <w:sz w:val="20"/>
                <w:szCs w:val="20"/>
              </w:rPr>
              <w:t>526,9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5BD" w:rsidRPr="009905BD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05BD">
              <w:rPr>
                <w:rFonts w:ascii="Arial" w:eastAsia="Times New Roman" w:hAnsi="Arial" w:cs="Arial"/>
                <w:bCs/>
                <w:sz w:val="20"/>
                <w:szCs w:val="20"/>
              </w:rPr>
              <w:t>526,9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</w:t>
            </w:r>
            <w:r w:rsidRPr="00990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526,</w:t>
            </w:r>
            <w:r w:rsidRPr="00990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5B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9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5B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9905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9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Pr="009905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DE712B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 w:rsidRPr="00DE712B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DE712B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9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DE712B" w:rsidRDefault="009905BD" w:rsidP="00990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905BD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F54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BD" w:rsidRPr="00E051BC" w:rsidRDefault="009905BD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AC10EB" w:rsidRPr="0097445D" w:rsidRDefault="00AC10EB" w:rsidP="00E7741B">
      <w:pPr>
        <w:rPr>
          <w:lang w:val="ka-GE"/>
        </w:rPr>
      </w:pPr>
    </w:p>
    <w:sectPr w:rsidR="00AC10EB" w:rsidRPr="0097445D" w:rsidSect="009F7EB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51BC"/>
    <w:rsid w:val="0004029A"/>
    <w:rsid w:val="000A01C3"/>
    <w:rsid w:val="001204BF"/>
    <w:rsid w:val="00123E00"/>
    <w:rsid w:val="00152E8C"/>
    <w:rsid w:val="00176C5E"/>
    <w:rsid w:val="00190293"/>
    <w:rsid w:val="001E4FC3"/>
    <w:rsid w:val="002323C9"/>
    <w:rsid w:val="00296B82"/>
    <w:rsid w:val="002D2BBA"/>
    <w:rsid w:val="00300E81"/>
    <w:rsid w:val="00345F6E"/>
    <w:rsid w:val="00391D3A"/>
    <w:rsid w:val="00436716"/>
    <w:rsid w:val="004A1232"/>
    <w:rsid w:val="004E489F"/>
    <w:rsid w:val="004F365D"/>
    <w:rsid w:val="005278C5"/>
    <w:rsid w:val="00561CBA"/>
    <w:rsid w:val="00572816"/>
    <w:rsid w:val="005A1859"/>
    <w:rsid w:val="005B6AD1"/>
    <w:rsid w:val="005F391A"/>
    <w:rsid w:val="00623716"/>
    <w:rsid w:val="00630E17"/>
    <w:rsid w:val="0066786D"/>
    <w:rsid w:val="00680B8E"/>
    <w:rsid w:val="006A3EBA"/>
    <w:rsid w:val="007C0235"/>
    <w:rsid w:val="007F241A"/>
    <w:rsid w:val="007F7035"/>
    <w:rsid w:val="00811E1B"/>
    <w:rsid w:val="00813735"/>
    <w:rsid w:val="00847843"/>
    <w:rsid w:val="008C2CC1"/>
    <w:rsid w:val="008F2EF2"/>
    <w:rsid w:val="00955392"/>
    <w:rsid w:val="00972213"/>
    <w:rsid w:val="0097445D"/>
    <w:rsid w:val="009905BD"/>
    <w:rsid w:val="009B1EC6"/>
    <w:rsid w:val="009F7EB0"/>
    <w:rsid w:val="00A04FEE"/>
    <w:rsid w:val="00A5582A"/>
    <w:rsid w:val="00A74390"/>
    <w:rsid w:val="00AA5A93"/>
    <w:rsid w:val="00AB7029"/>
    <w:rsid w:val="00AC10EB"/>
    <w:rsid w:val="00AC1A2E"/>
    <w:rsid w:val="00B50FD8"/>
    <w:rsid w:val="00B8567B"/>
    <w:rsid w:val="00B872A0"/>
    <w:rsid w:val="00C44C6E"/>
    <w:rsid w:val="00C57DE3"/>
    <w:rsid w:val="00C86537"/>
    <w:rsid w:val="00DC0B3F"/>
    <w:rsid w:val="00DC47CE"/>
    <w:rsid w:val="00DD1DDA"/>
    <w:rsid w:val="00DE4524"/>
    <w:rsid w:val="00DE712B"/>
    <w:rsid w:val="00E051BC"/>
    <w:rsid w:val="00E61BF3"/>
    <w:rsid w:val="00E7741B"/>
    <w:rsid w:val="00E81C27"/>
    <w:rsid w:val="00EB2BA1"/>
    <w:rsid w:val="00EE78C7"/>
    <w:rsid w:val="00F0057D"/>
    <w:rsid w:val="00F212F6"/>
    <w:rsid w:val="00F46830"/>
    <w:rsid w:val="00F5246A"/>
    <w:rsid w:val="00F656FD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7D18-C3FF-45E9-92D8-0C25085A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88</cp:revision>
  <dcterms:created xsi:type="dcterms:W3CDTF">2020-10-22T11:38:00Z</dcterms:created>
  <dcterms:modified xsi:type="dcterms:W3CDTF">2021-11-16T10:29:00Z</dcterms:modified>
</cp:coreProperties>
</file>